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r w:rsidR="00B7543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492055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 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r w:rsidR="00B7543B">
        <w:rPr>
          <w:sz w:val="28"/>
          <w:szCs w:val="28"/>
        </w:rPr>
        <w:t>Октябрьског</w:t>
      </w:r>
      <w:r>
        <w:rPr>
          <w:sz w:val="28"/>
          <w:szCs w:val="28"/>
        </w:rPr>
        <w:t>о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 xml:space="preserve">Рассмотрение обращений граждан, адресованных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утвержденным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области» и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 внесении изменений в  Расп</w:t>
      </w:r>
      <w:r w:rsidR="00B7543B">
        <w:rPr>
          <w:sz w:val="28"/>
          <w:szCs w:val="28"/>
        </w:rPr>
        <w:t xml:space="preserve">оряжение </w:t>
      </w:r>
      <w:r>
        <w:rPr>
          <w:sz w:val="28"/>
          <w:szCs w:val="28"/>
        </w:rPr>
        <w:t xml:space="preserve">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r w:rsidR="00B7543B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B75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</w:t>
      </w:r>
      <w:r>
        <w:rPr>
          <w:sz w:val="28"/>
          <w:szCs w:val="28"/>
        </w:rPr>
        <w:lastRenderedPageBreak/>
        <w:t xml:space="preserve">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«Об утверждении Порядка рассмотрения запроса о предоставлении информации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492055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январе 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 Краснозерского р</w:t>
      </w:r>
      <w:r w:rsidR="00B7543B">
        <w:rPr>
          <w:sz w:val="28"/>
          <w:szCs w:val="28"/>
        </w:rPr>
        <w:t xml:space="preserve">айона поступило  </w:t>
      </w:r>
      <w:r w:rsidR="009B00AB">
        <w:rPr>
          <w:sz w:val="28"/>
          <w:szCs w:val="28"/>
        </w:rPr>
        <w:t xml:space="preserve">обращение граждан </w:t>
      </w:r>
      <w:r>
        <w:rPr>
          <w:b/>
          <w:i/>
          <w:sz w:val="28"/>
          <w:szCs w:val="28"/>
        </w:rPr>
        <w:t>(в январе 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-  0 </w:t>
      </w:r>
      <w:r w:rsidR="00492055">
        <w:rPr>
          <w:i/>
          <w:sz w:val="28"/>
          <w:szCs w:val="28"/>
        </w:rPr>
        <w:t xml:space="preserve">(в январе 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–0 )</w:t>
      </w:r>
      <w:r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r w:rsidR="00C13458">
        <w:rPr>
          <w:sz w:val="28"/>
          <w:szCs w:val="28"/>
        </w:rPr>
        <w:t>Октябрьского</w:t>
      </w:r>
      <w:bookmarkStart w:id="0" w:name="_GoBack"/>
      <w:bookmarkEnd w:id="0"/>
      <w:r>
        <w:rPr>
          <w:sz w:val="28"/>
          <w:szCs w:val="28"/>
        </w:rPr>
        <w:t xml:space="preserve"> сельсовета  Краснозерского района –   0 </w:t>
      </w:r>
      <w:r w:rsidR="00492055">
        <w:rPr>
          <w:i/>
          <w:sz w:val="28"/>
          <w:szCs w:val="28"/>
        </w:rPr>
        <w:t xml:space="preserve">(в январе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203</w:t>
      </w:r>
      <w:r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492055">
        <w:rPr>
          <w:i/>
          <w:sz w:val="28"/>
          <w:szCs w:val="28"/>
        </w:rPr>
        <w:t>(в январе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</w:t>
            </w:r>
            <w:r>
              <w:rPr>
                <w:bCs/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</w:t>
            </w:r>
            <w:r>
              <w:rPr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r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январь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</w:t>
            </w:r>
            <w:r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r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устных обращений даны разъяснения и консультации – на 0 обращение (2022-0).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об обращениях граждан, </w:t>
      </w:r>
      <w:r>
        <w:rPr>
          <w:sz w:val="28"/>
          <w:szCs w:val="28"/>
        </w:rPr>
        <w:lastRenderedPageBreak/>
        <w:t xml:space="preserve">находящихся на контроле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r w:rsidR="00B7543B">
        <w:rPr>
          <w:sz w:val="28"/>
          <w:szCs w:val="28"/>
        </w:rPr>
        <w:t>Ю.Н.Зятьков</w:t>
      </w:r>
    </w:p>
    <w:p w:rsidR="009B00AB" w:rsidRDefault="009B00AB" w:rsidP="009B00AB">
      <w:pPr>
        <w:rPr>
          <w:b/>
          <w:sz w:val="28"/>
          <w:szCs w:val="28"/>
        </w:rPr>
      </w:pPr>
    </w:p>
    <w:p w:rsidR="002E1804" w:rsidRDefault="002E1804"/>
    <w:sectPr w:rsidR="002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0"/>
    <w:rsid w:val="00277F70"/>
    <w:rsid w:val="002E1804"/>
    <w:rsid w:val="00492055"/>
    <w:rsid w:val="009B00AB"/>
    <w:rsid w:val="00B7543B"/>
    <w:rsid w:val="00C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Октябрьское</cp:lastModifiedBy>
  <cp:revision>8</cp:revision>
  <dcterms:created xsi:type="dcterms:W3CDTF">2025-02-03T10:35:00Z</dcterms:created>
  <dcterms:modified xsi:type="dcterms:W3CDTF">2025-02-04T06:44:00Z</dcterms:modified>
</cp:coreProperties>
</file>